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44CDD2" w14:textId="202EEB91" w:rsidR="00437245" w:rsidRPr="00FE0B58" w:rsidRDefault="00FE0B58" w:rsidP="00FE0B58">
      <w:pPr>
        <w:pStyle w:val="Cm"/>
        <w:rPr>
          <w:color w:val="0070C0"/>
          <w:sz w:val="40"/>
          <w:szCs w:val="40"/>
        </w:rPr>
      </w:pPr>
      <w:r w:rsidRPr="00FE0B58">
        <w:rPr>
          <w:color w:val="0070C0"/>
          <w:sz w:val="52"/>
          <w:szCs w:val="52"/>
        </w:rPr>
        <w:t>PSD2</w:t>
      </w:r>
      <w:r w:rsidRPr="00FE0B58">
        <w:rPr>
          <w:color w:val="0070C0"/>
          <w:sz w:val="40"/>
          <w:szCs w:val="40"/>
        </w:rPr>
        <w:t xml:space="preserve"> alapú számlainformációs szolgáltatás m</w:t>
      </w:r>
      <w:r w:rsidR="006571E1" w:rsidRPr="00FE0B58">
        <w:rPr>
          <w:color w:val="0070C0"/>
          <w:sz w:val="40"/>
          <w:szCs w:val="40"/>
        </w:rPr>
        <w:t>egrendelő</w:t>
      </w:r>
      <w:r w:rsidRPr="00FE0B58">
        <w:rPr>
          <w:color w:val="0070C0"/>
          <w:sz w:val="40"/>
          <w:szCs w:val="40"/>
        </w:rPr>
        <w:t>lap</w:t>
      </w:r>
    </w:p>
    <w:p w14:paraId="2CE60C56" w14:textId="6F9CE800" w:rsidR="00060F2D" w:rsidRPr="00DB28A9" w:rsidRDefault="00923585" w:rsidP="00FE0B58">
      <w:pPr>
        <w:spacing w:before="240"/>
        <w:jc w:val="both"/>
        <w:rPr>
          <w:sz w:val="20"/>
          <w:szCs w:val="20"/>
        </w:rPr>
      </w:pPr>
      <w:r w:rsidRPr="00DB28A9">
        <w:rPr>
          <w:rStyle w:val="Finomkiemels"/>
          <w:b/>
          <w:bCs/>
          <w:i w:val="0"/>
          <w:iCs w:val="0"/>
          <w:sz w:val="20"/>
          <w:szCs w:val="20"/>
        </w:rPr>
        <w:t>PSD</w:t>
      </w:r>
      <w:r w:rsidR="004D08BC" w:rsidRPr="00DB28A9">
        <w:rPr>
          <w:rStyle w:val="Finomkiemels"/>
          <w:b/>
          <w:bCs/>
          <w:i w:val="0"/>
          <w:iCs w:val="0"/>
          <w:sz w:val="20"/>
          <w:szCs w:val="20"/>
        </w:rPr>
        <w:t xml:space="preserve">2 </w:t>
      </w:r>
      <w:r w:rsidR="00437245" w:rsidRPr="00DB28A9">
        <w:rPr>
          <w:rStyle w:val="Finomkiemels"/>
          <w:b/>
          <w:bCs/>
          <w:i w:val="0"/>
          <w:iCs w:val="0"/>
          <w:sz w:val="20"/>
          <w:szCs w:val="20"/>
        </w:rPr>
        <w:t>(</w:t>
      </w:r>
      <w:proofErr w:type="spellStart"/>
      <w:r w:rsidR="00437245" w:rsidRPr="00DB28A9">
        <w:rPr>
          <w:rStyle w:val="Finomkiemels"/>
          <w:b/>
          <w:bCs/>
          <w:i w:val="0"/>
          <w:iCs w:val="0"/>
          <w:sz w:val="20"/>
          <w:szCs w:val="20"/>
        </w:rPr>
        <w:t>P</w:t>
      </w:r>
      <w:r w:rsidR="00C34369" w:rsidRPr="00DB28A9">
        <w:rPr>
          <w:rStyle w:val="Finomkiemels"/>
          <w:b/>
          <w:bCs/>
          <w:i w:val="0"/>
          <w:iCs w:val="0"/>
          <w:sz w:val="20"/>
          <w:szCs w:val="20"/>
        </w:rPr>
        <w:t>ayment</w:t>
      </w:r>
      <w:proofErr w:type="spellEnd"/>
      <w:r w:rsidR="00C34369" w:rsidRPr="00DB28A9">
        <w:rPr>
          <w:rStyle w:val="Finomkiemels"/>
          <w:b/>
          <w:bCs/>
          <w:i w:val="0"/>
          <w:iCs w:val="0"/>
          <w:sz w:val="20"/>
          <w:szCs w:val="20"/>
        </w:rPr>
        <w:t xml:space="preserve"> </w:t>
      </w:r>
      <w:proofErr w:type="spellStart"/>
      <w:r w:rsidR="00C34369" w:rsidRPr="00DB28A9">
        <w:rPr>
          <w:rStyle w:val="Finomkiemels"/>
          <w:b/>
          <w:bCs/>
          <w:i w:val="0"/>
          <w:iCs w:val="0"/>
          <w:sz w:val="20"/>
          <w:szCs w:val="20"/>
        </w:rPr>
        <w:t>Services</w:t>
      </w:r>
      <w:proofErr w:type="spellEnd"/>
      <w:r w:rsidR="00C34369" w:rsidRPr="00DB28A9">
        <w:rPr>
          <w:rStyle w:val="Finomkiemels"/>
          <w:b/>
          <w:bCs/>
          <w:i w:val="0"/>
          <w:iCs w:val="0"/>
          <w:sz w:val="20"/>
          <w:szCs w:val="20"/>
        </w:rPr>
        <w:t xml:space="preserve"> </w:t>
      </w:r>
      <w:proofErr w:type="spellStart"/>
      <w:r w:rsidR="00C34369" w:rsidRPr="00DB28A9">
        <w:rPr>
          <w:rStyle w:val="Finomkiemels"/>
          <w:b/>
          <w:bCs/>
          <w:i w:val="0"/>
          <w:iCs w:val="0"/>
          <w:sz w:val="20"/>
          <w:szCs w:val="20"/>
        </w:rPr>
        <w:t>Directive</w:t>
      </w:r>
      <w:proofErr w:type="spellEnd"/>
      <w:r w:rsidR="00C34369" w:rsidRPr="00DB28A9">
        <w:rPr>
          <w:rStyle w:val="Finomkiemels"/>
          <w:b/>
          <w:bCs/>
          <w:i w:val="0"/>
          <w:iCs w:val="0"/>
          <w:sz w:val="20"/>
          <w:szCs w:val="20"/>
        </w:rPr>
        <w:t>)</w:t>
      </w:r>
      <w:r w:rsidR="00060F2D" w:rsidRPr="00DB28A9">
        <w:rPr>
          <w:rStyle w:val="Finomkiemels"/>
          <w:b/>
          <w:bCs/>
          <w:i w:val="0"/>
          <w:iCs w:val="0"/>
          <w:sz w:val="20"/>
          <w:szCs w:val="20"/>
        </w:rPr>
        <w:t xml:space="preserve"> fogalma:</w:t>
      </w:r>
      <w:r w:rsidR="00DC7355" w:rsidRPr="00DB28A9">
        <w:rPr>
          <w:rStyle w:val="Finomkiemels"/>
          <w:b/>
          <w:bCs/>
          <w:i w:val="0"/>
          <w:iCs w:val="0"/>
          <w:sz w:val="20"/>
          <w:szCs w:val="20"/>
        </w:rPr>
        <w:t xml:space="preserve"> </w:t>
      </w:r>
      <w:r w:rsidR="004D08BC" w:rsidRPr="00DB28A9">
        <w:rPr>
          <w:sz w:val="20"/>
          <w:szCs w:val="20"/>
          <w:lang w:eastAsia="hu-HU"/>
        </w:rPr>
        <w:t>Olyan Open API-k (</w:t>
      </w:r>
      <w:proofErr w:type="spellStart"/>
      <w:r w:rsidR="004D08BC" w:rsidRPr="00DB28A9">
        <w:rPr>
          <w:sz w:val="20"/>
          <w:szCs w:val="20"/>
          <w:lang w:eastAsia="hu-HU"/>
        </w:rPr>
        <w:t>Application</w:t>
      </w:r>
      <w:proofErr w:type="spellEnd"/>
      <w:r w:rsidR="004D08BC" w:rsidRPr="00DB28A9">
        <w:rPr>
          <w:sz w:val="20"/>
          <w:szCs w:val="20"/>
          <w:lang w:eastAsia="hu-HU"/>
        </w:rPr>
        <w:t xml:space="preserve"> </w:t>
      </w:r>
      <w:proofErr w:type="spellStart"/>
      <w:r w:rsidR="004D08BC" w:rsidRPr="00DB28A9">
        <w:rPr>
          <w:sz w:val="20"/>
          <w:szCs w:val="20"/>
          <w:lang w:eastAsia="hu-HU"/>
        </w:rPr>
        <w:t>Programming</w:t>
      </w:r>
      <w:proofErr w:type="spellEnd"/>
      <w:r w:rsidR="004D08BC" w:rsidRPr="00DB28A9">
        <w:rPr>
          <w:sz w:val="20"/>
          <w:szCs w:val="20"/>
          <w:lang w:eastAsia="hu-HU"/>
        </w:rPr>
        <w:t xml:space="preserve"> </w:t>
      </w:r>
      <w:proofErr w:type="spellStart"/>
      <w:r w:rsidR="004D08BC" w:rsidRPr="00DB28A9">
        <w:rPr>
          <w:sz w:val="20"/>
          <w:szCs w:val="20"/>
          <w:lang w:eastAsia="hu-HU"/>
        </w:rPr>
        <w:t>Interface</w:t>
      </w:r>
      <w:proofErr w:type="spellEnd"/>
      <w:r w:rsidR="004D08BC" w:rsidRPr="00DB28A9">
        <w:rPr>
          <w:sz w:val="20"/>
          <w:szCs w:val="20"/>
          <w:lang w:eastAsia="hu-HU"/>
        </w:rPr>
        <w:t xml:space="preserve">) használata, amelyek lehetővé teszik egy </w:t>
      </w:r>
      <w:r w:rsidR="004D08BC" w:rsidRPr="00DB28A9">
        <w:rPr>
          <w:sz w:val="20"/>
          <w:szCs w:val="20"/>
        </w:rPr>
        <w:t>harmadik fél (</w:t>
      </w:r>
      <w:proofErr w:type="spellStart"/>
      <w:r w:rsidR="004D08BC" w:rsidRPr="00DB28A9">
        <w:rPr>
          <w:sz w:val="20"/>
          <w:szCs w:val="20"/>
        </w:rPr>
        <w:t>fintech</w:t>
      </w:r>
      <w:proofErr w:type="spellEnd"/>
      <w:r w:rsidR="004D08BC" w:rsidRPr="00DB28A9">
        <w:rPr>
          <w:sz w:val="20"/>
          <w:szCs w:val="20"/>
        </w:rPr>
        <w:t xml:space="preserve"> cégek) fejlesztőinek, hogy alkalmazásokat és szolgáltatásokat építsenek a bank pénzügyi rendszere köré, azáltal, hogy kapcsolatot teremtenek a harmadik feles szolgáltató és a bank informatikai rendszerei között.</w:t>
      </w:r>
    </w:p>
    <w:p w14:paraId="4C9EBD47" w14:textId="34C6A21C" w:rsidR="006571E1" w:rsidRPr="00DB28A9" w:rsidRDefault="0077570F" w:rsidP="0006437A">
      <w:pPr>
        <w:jc w:val="both"/>
        <w:rPr>
          <w:rFonts w:ascii="Calibri" w:hAnsi="Calibri" w:cs="Calibri"/>
          <w:sz w:val="20"/>
          <w:szCs w:val="20"/>
        </w:rPr>
      </w:pPr>
      <w:r w:rsidRPr="00DB28A9">
        <w:rPr>
          <w:b/>
          <w:bCs/>
          <w:sz w:val="20"/>
          <w:szCs w:val="20"/>
        </w:rPr>
        <w:t xml:space="preserve">Információ </w:t>
      </w:r>
      <w:r w:rsidR="00DC7355" w:rsidRPr="00DB28A9">
        <w:rPr>
          <w:b/>
          <w:bCs/>
          <w:sz w:val="20"/>
          <w:szCs w:val="20"/>
        </w:rPr>
        <w:t>m</w:t>
      </w:r>
      <w:r w:rsidRPr="00DB28A9">
        <w:rPr>
          <w:b/>
          <w:bCs/>
          <w:sz w:val="20"/>
          <w:szCs w:val="20"/>
        </w:rPr>
        <w:t xml:space="preserve">egosztási </w:t>
      </w:r>
      <w:r w:rsidR="00DC7355" w:rsidRPr="00DB28A9">
        <w:rPr>
          <w:b/>
          <w:bCs/>
          <w:sz w:val="20"/>
          <w:szCs w:val="20"/>
        </w:rPr>
        <w:t>s</w:t>
      </w:r>
      <w:r w:rsidRPr="00DB28A9">
        <w:rPr>
          <w:b/>
          <w:bCs/>
          <w:sz w:val="20"/>
          <w:szCs w:val="20"/>
        </w:rPr>
        <w:t>zolgáltatás</w:t>
      </w:r>
      <w:r w:rsidRPr="00DB28A9">
        <w:rPr>
          <w:sz w:val="20"/>
          <w:szCs w:val="20"/>
        </w:rPr>
        <w:t xml:space="preserve">: </w:t>
      </w:r>
      <w:r w:rsidRPr="00DB28A9">
        <w:rPr>
          <w:rFonts w:ascii="Calibri" w:hAnsi="Calibri" w:cs="Calibri"/>
          <w:sz w:val="20"/>
          <w:szCs w:val="20"/>
        </w:rPr>
        <w:t>A szolgáltatás keretében a Szolgáltató által Aggreg8-hez irányított Végfelhasználó, Aggreg8-hez az</w:t>
      </w:r>
      <w:r w:rsidR="00C87D2C" w:rsidRPr="00DB28A9">
        <w:rPr>
          <w:rFonts w:ascii="Calibri" w:hAnsi="Calibri" w:cs="Calibri"/>
          <w:sz w:val="20"/>
          <w:szCs w:val="20"/>
        </w:rPr>
        <w:t xml:space="preserve"> </w:t>
      </w:r>
      <w:r w:rsidRPr="00DB28A9">
        <w:rPr>
          <w:rFonts w:ascii="Calibri" w:hAnsi="Calibri" w:cs="Calibri"/>
          <w:sz w:val="20"/>
          <w:szCs w:val="20"/>
        </w:rPr>
        <w:t>Aggreg8 által nyújtott Számlainformációs Szolgáltatás keretében került bankszámla adatai a</w:t>
      </w:r>
      <w:r w:rsidR="00C87D2C" w:rsidRPr="00DB28A9">
        <w:rPr>
          <w:rFonts w:ascii="Calibri" w:hAnsi="Calibri" w:cs="Calibri"/>
          <w:sz w:val="20"/>
          <w:szCs w:val="20"/>
        </w:rPr>
        <w:t xml:space="preserve"> </w:t>
      </w:r>
      <w:r w:rsidRPr="00DB28A9">
        <w:rPr>
          <w:rFonts w:ascii="Calibri" w:hAnsi="Calibri" w:cs="Calibri"/>
          <w:sz w:val="20"/>
          <w:szCs w:val="20"/>
        </w:rPr>
        <w:t>Végfelhasználó egyértelmű, a Felhatalmazási felületen adott rendelkezése alapján annak tartalma</w:t>
      </w:r>
      <w:r w:rsidR="00C87D2C" w:rsidRPr="00DB28A9">
        <w:rPr>
          <w:rFonts w:ascii="Calibri" w:hAnsi="Calibri" w:cs="Calibri"/>
          <w:sz w:val="20"/>
          <w:szCs w:val="20"/>
        </w:rPr>
        <w:t xml:space="preserve"> </w:t>
      </w:r>
      <w:r w:rsidRPr="00DB28A9">
        <w:rPr>
          <w:rFonts w:ascii="Calibri" w:hAnsi="Calibri" w:cs="Calibri"/>
          <w:sz w:val="20"/>
          <w:szCs w:val="20"/>
        </w:rPr>
        <w:t>szerint megosztásra kerül.</w:t>
      </w:r>
    </w:p>
    <w:p w14:paraId="25D7D925" w14:textId="6BEEEEC0" w:rsidR="00060F2D" w:rsidRPr="00DB28A9" w:rsidRDefault="00D74AF5" w:rsidP="0006437A">
      <w:pPr>
        <w:jc w:val="both"/>
        <w:rPr>
          <w:rFonts w:ascii="Calibri" w:hAnsi="Calibri" w:cs="Calibri"/>
          <w:sz w:val="20"/>
          <w:szCs w:val="20"/>
        </w:rPr>
      </w:pPr>
      <w:r w:rsidRPr="00DB28A9">
        <w:rPr>
          <w:b/>
          <w:bCs/>
          <w:sz w:val="20"/>
          <w:szCs w:val="20"/>
        </w:rPr>
        <w:t xml:space="preserve">Számlainformációs </w:t>
      </w:r>
      <w:r w:rsidR="00DC7355" w:rsidRPr="00DB28A9">
        <w:rPr>
          <w:b/>
          <w:bCs/>
          <w:sz w:val="20"/>
          <w:szCs w:val="20"/>
        </w:rPr>
        <w:t>s</w:t>
      </w:r>
      <w:r w:rsidRPr="00DB28A9">
        <w:rPr>
          <w:b/>
          <w:bCs/>
          <w:sz w:val="20"/>
          <w:szCs w:val="20"/>
        </w:rPr>
        <w:t>zolgáltatás:</w:t>
      </w:r>
      <w:r w:rsidRPr="00DB28A9">
        <w:rPr>
          <w:sz w:val="20"/>
          <w:szCs w:val="20"/>
        </w:rPr>
        <w:t xml:space="preserve"> </w:t>
      </w:r>
      <w:r w:rsidRPr="00DB28A9">
        <w:rPr>
          <w:rFonts w:ascii="Calibri" w:hAnsi="Calibri" w:cs="Calibri"/>
          <w:sz w:val="20"/>
          <w:szCs w:val="20"/>
        </w:rPr>
        <w:t>Az Aggreg8</w:t>
      </w:r>
      <w:r w:rsidR="00783AF6" w:rsidRPr="00DB28A9">
        <w:rPr>
          <w:rFonts w:ascii="Calibri" w:hAnsi="Calibri" w:cs="Calibri"/>
          <w:sz w:val="20"/>
          <w:szCs w:val="20"/>
        </w:rPr>
        <w:t xml:space="preserve"> </w:t>
      </w:r>
      <w:r w:rsidRPr="00DB28A9">
        <w:rPr>
          <w:rFonts w:ascii="Calibri" w:hAnsi="Calibri" w:cs="Calibri"/>
          <w:sz w:val="20"/>
          <w:szCs w:val="20"/>
        </w:rPr>
        <w:t>által működtetett online felületen elérhető</w:t>
      </w:r>
      <w:r w:rsidR="00732D99" w:rsidRPr="00DB28A9">
        <w:rPr>
          <w:rFonts w:ascii="Calibri" w:hAnsi="Calibri" w:cs="Calibri"/>
          <w:sz w:val="20"/>
          <w:szCs w:val="20"/>
        </w:rPr>
        <w:t xml:space="preserve"> </w:t>
      </w:r>
      <w:r w:rsidRPr="00DB28A9">
        <w:rPr>
          <w:rFonts w:ascii="Calibri" w:hAnsi="Calibri" w:cs="Calibri"/>
          <w:sz w:val="20"/>
          <w:szCs w:val="20"/>
        </w:rPr>
        <w:t>alkalmazás. Aggreg8 Kft. a Végfelhasználókkal közvetlenül szerződve, a Végfelhasználók felhatalmazása alapján végzi el a Végfelhasználók bankszámláinak Bankszámla szinkronizálását és a</w:t>
      </w:r>
      <w:r w:rsidR="004B59C0" w:rsidRPr="00DB28A9">
        <w:rPr>
          <w:rFonts w:ascii="Calibri" w:hAnsi="Calibri" w:cs="Calibri"/>
          <w:sz w:val="20"/>
          <w:szCs w:val="20"/>
        </w:rPr>
        <w:t xml:space="preserve"> </w:t>
      </w:r>
      <w:r w:rsidRPr="00DB28A9">
        <w:rPr>
          <w:rFonts w:ascii="Calibri" w:hAnsi="Calibri" w:cs="Calibri"/>
          <w:sz w:val="20"/>
          <w:szCs w:val="20"/>
        </w:rPr>
        <w:t>letöltött bankszámlaadatok megjelenítését, melynek segítségével Aggreg8 Kft. közvetlenül képessé</w:t>
      </w:r>
      <w:r w:rsidR="004B59C0" w:rsidRPr="00DB28A9">
        <w:rPr>
          <w:rFonts w:ascii="Calibri" w:hAnsi="Calibri" w:cs="Calibri"/>
          <w:sz w:val="20"/>
          <w:szCs w:val="20"/>
        </w:rPr>
        <w:t xml:space="preserve"> </w:t>
      </w:r>
      <w:r w:rsidRPr="00DB28A9">
        <w:rPr>
          <w:rFonts w:ascii="Calibri" w:hAnsi="Calibri" w:cs="Calibri"/>
          <w:sz w:val="20"/>
          <w:szCs w:val="20"/>
        </w:rPr>
        <w:t>válik Végfelhasználók számára Számlainformációs Szolgáltatás nyújtására.</w:t>
      </w:r>
    </w:p>
    <w:p w14:paraId="6A807440" w14:textId="77777777" w:rsidR="000C01D0" w:rsidRPr="00DB28A9" w:rsidRDefault="004D750E" w:rsidP="00DC7355">
      <w:pPr>
        <w:rPr>
          <w:rFonts w:ascii="Calibri" w:hAnsi="Calibri" w:cs="Calibri"/>
          <w:sz w:val="20"/>
          <w:szCs w:val="20"/>
          <w:u w:val="single"/>
        </w:rPr>
      </w:pPr>
      <w:r w:rsidRPr="00DB28A9">
        <w:rPr>
          <w:rFonts w:ascii="Calibri" w:hAnsi="Calibri" w:cs="Calibri"/>
          <w:b/>
          <w:bCs/>
          <w:sz w:val="20"/>
          <w:szCs w:val="20"/>
          <w:u w:val="single"/>
        </w:rPr>
        <w:t>Megrendelő</w:t>
      </w:r>
      <w:r w:rsidRPr="00DB28A9">
        <w:rPr>
          <w:rFonts w:ascii="Calibri" w:hAnsi="Calibri" w:cs="Calibri"/>
          <w:sz w:val="20"/>
          <w:szCs w:val="20"/>
          <w:u w:val="single"/>
        </w:rPr>
        <w:t xml:space="preserve"> </w:t>
      </w:r>
      <w:r w:rsidR="00C94808" w:rsidRPr="00DB28A9">
        <w:rPr>
          <w:rFonts w:ascii="Calibri" w:hAnsi="Calibri" w:cs="Calibri"/>
          <w:sz w:val="20"/>
          <w:szCs w:val="20"/>
          <w:u w:val="single"/>
        </w:rPr>
        <w:t>megfelel</w:t>
      </w:r>
      <w:r w:rsidR="000C01D0" w:rsidRPr="00DB28A9">
        <w:rPr>
          <w:rFonts w:ascii="Calibri" w:hAnsi="Calibri" w:cs="Calibri"/>
          <w:sz w:val="20"/>
          <w:szCs w:val="20"/>
          <w:u w:val="single"/>
        </w:rPr>
        <w:t xml:space="preserve"> az alábbi feltételeknek: </w:t>
      </w:r>
    </w:p>
    <w:p w14:paraId="67F90430" w14:textId="77777777" w:rsidR="000C01D0" w:rsidRPr="00DB28A9" w:rsidRDefault="004D750E" w:rsidP="000C01D0">
      <w:pPr>
        <w:pStyle w:val="Listaszerbekezds"/>
        <w:numPr>
          <w:ilvl w:val="0"/>
          <w:numId w:val="2"/>
        </w:numPr>
        <w:rPr>
          <w:sz w:val="20"/>
          <w:szCs w:val="20"/>
        </w:rPr>
      </w:pPr>
      <w:r w:rsidRPr="00DB28A9">
        <w:rPr>
          <w:rFonts w:ascii="Calibri" w:hAnsi="Calibri" w:cs="Calibri"/>
          <w:sz w:val="20"/>
          <w:szCs w:val="20"/>
        </w:rPr>
        <w:t>könyvelési rendszer szolgáltatás nyújtásával üzletszerűen foglalkozó</w:t>
      </w:r>
      <w:r w:rsidR="00732D99" w:rsidRPr="00DB28A9">
        <w:rPr>
          <w:rFonts w:ascii="Calibri" w:hAnsi="Calibri" w:cs="Calibri"/>
          <w:sz w:val="20"/>
          <w:szCs w:val="20"/>
        </w:rPr>
        <w:t xml:space="preserve"> </w:t>
      </w:r>
      <w:r w:rsidRPr="00DB28A9">
        <w:rPr>
          <w:rFonts w:ascii="Calibri" w:hAnsi="Calibri" w:cs="Calibri"/>
          <w:sz w:val="20"/>
          <w:szCs w:val="20"/>
        </w:rPr>
        <w:t>vállalkozás</w:t>
      </w:r>
      <w:r w:rsidR="00E40D99" w:rsidRPr="00DB28A9">
        <w:rPr>
          <w:rFonts w:ascii="Calibri" w:hAnsi="Calibri" w:cs="Calibri"/>
          <w:sz w:val="20"/>
          <w:szCs w:val="20"/>
          <w:u w:val="single"/>
        </w:rPr>
        <w:t xml:space="preserve">, </w:t>
      </w:r>
    </w:p>
    <w:p w14:paraId="539D69E8" w14:textId="77C4D76B" w:rsidR="008133D5" w:rsidRPr="00DB28A9" w:rsidRDefault="00E40D99" w:rsidP="000C01D0">
      <w:pPr>
        <w:pStyle w:val="Listaszerbekezds"/>
        <w:numPr>
          <w:ilvl w:val="0"/>
          <w:numId w:val="2"/>
        </w:numPr>
        <w:rPr>
          <w:sz w:val="20"/>
          <w:szCs w:val="20"/>
        </w:rPr>
      </w:pPr>
      <w:r w:rsidRPr="00DB28A9">
        <w:rPr>
          <w:rFonts w:ascii="Calibri" w:hAnsi="Calibri" w:cs="Calibri"/>
          <w:sz w:val="20"/>
          <w:szCs w:val="20"/>
        </w:rPr>
        <w:t>amelynek élő</w:t>
      </w:r>
      <w:r w:rsidR="00082127" w:rsidRPr="00DB28A9">
        <w:rPr>
          <w:rFonts w:ascii="Calibri" w:hAnsi="Calibri" w:cs="Calibri"/>
          <w:sz w:val="20"/>
          <w:szCs w:val="20"/>
        </w:rPr>
        <w:t xml:space="preserve"> szerződése van az In mid Air ERP</w:t>
      </w:r>
      <w:r w:rsidR="00515F97" w:rsidRPr="00DB28A9">
        <w:rPr>
          <w:rFonts w:ascii="Calibri" w:hAnsi="Calibri" w:cs="Calibri"/>
          <w:sz w:val="20"/>
          <w:szCs w:val="20"/>
        </w:rPr>
        <w:t xml:space="preserve"> Kft-</w:t>
      </w:r>
      <w:proofErr w:type="spellStart"/>
      <w:proofErr w:type="gramStart"/>
      <w:r w:rsidR="00515F97" w:rsidRPr="00DB28A9">
        <w:rPr>
          <w:rFonts w:ascii="Calibri" w:hAnsi="Calibri" w:cs="Calibri"/>
          <w:sz w:val="20"/>
          <w:szCs w:val="20"/>
        </w:rPr>
        <w:t>val</w:t>
      </w:r>
      <w:proofErr w:type="spellEnd"/>
      <w:r w:rsidR="00C94808" w:rsidRPr="00DB28A9">
        <w:rPr>
          <w:rFonts w:ascii="Calibri" w:hAnsi="Calibri" w:cs="Calibri"/>
          <w:sz w:val="20"/>
          <w:szCs w:val="20"/>
        </w:rPr>
        <w:t xml:space="preserve"> </w:t>
      </w:r>
      <w:r w:rsidR="00D059A2" w:rsidRPr="00DB28A9">
        <w:rPr>
          <w:rFonts w:ascii="Calibri" w:hAnsi="Calibri" w:cs="Calibri"/>
          <w:sz w:val="20"/>
          <w:szCs w:val="20"/>
        </w:rPr>
        <w:t>,</w:t>
      </w:r>
      <w:proofErr w:type="gramEnd"/>
      <w:r w:rsidR="00D059A2" w:rsidRPr="00DB28A9">
        <w:rPr>
          <w:rFonts w:ascii="Calibri" w:hAnsi="Calibri" w:cs="Calibri"/>
          <w:sz w:val="20"/>
          <w:szCs w:val="20"/>
        </w:rPr>
        <w:t xml:space="preserve"> mint Szolgáltatóval</w:t>
      </w:r>
      <w:r w:rsidR="00F8326C" w:rsidRPr="00DB28A9">
        <w:rPr>
          <w:rFonts w:ascii="Calibri" w:hAnsi="Calibri" w:cs="Calibri"/>
          <w:sz w:val="20"/>
          <w:szCs w:val="20"/>
        </w:rPr>
        <w:br/>
      </w:r>
      <w:r w:rsidR="00515F97" w:rsidRPr="00DB28A9">
        <w:rPr>
          <w:rFonts w:ascii="Calibri" w:hAnsi="Calibri" w:cs="Calibri"/>
          <w:sz w:val="20"/>
          <w:szCs w:val="20"/>
        </w:rPr>
        <w:t>(1117 Bp., Fehérvári út. 36.,</w:t>
      </w:r>
      <w:r w:rsidR="000920AA" w:rsidRPr="00DB28A9">
        <w:rPr>
          <w:rFonts w:ascii="Calibri" w:hAnsi="Calibri" w:cs="Calibri"/>
          <w:sz w:val="20"/>
          <w:szCs w:val="20"/>
        </w:rPr>
        <w:t xml:space="preserve"> </w:t>
      </w:r>
      <w:r w:rsidR="00C94808" w:rsidRPr="00DB28A9">
        <w:rPr>
          <w:rFonts w:ascii="Calibri" w:hAnsi="Calibri" w:cs="Calibri"/>
          <w:sz w:val="20"/>
          <w:szCs w:val="20"/>
        </w:rPr>
        <w:t>C</w:t>
      </w:r>
      <w:r w:rsidR="000920AA" w:rsidRPr="00DB28A9">
        <w:rPr>
          <w:sz w:val="20"/>
          <w:szCs w:val="20"/>
        </w:rPr>
        <w:t>égjegyzékszám: 01-09-357326</w:t>
      </w:r>
      <w:r w:rsidR="00C94808" w:rsidRPr="00DB28A9">
        <w:rPr>
          <w:sz w:val="20"/>
          <w:szCs w:val="20"/>
        </w:rPr>
        <w:t xml:space="preserve"> </w:t>
      </w:r>
      <w:r w:rsidR="000920AA" w:rsidRPr="00DB28A9">
        <w:rPr>
          <w:sz w:val="20"/>
          <w:szCs w:val="20"/>
        </w:rPr>
        <w:t>Adószám: 23059524-2-43</w:t>
      </w:r>
      <w:r w:rsidR="00C94808" w:rsidRPr="00DB28A9">
        <w:rPr>
          <w:sz w:val="20"/>
          <w:szCs w:val="20"/>
        </w:rPr>
        <w:t>)</w:t>
      </w:r>
      <w:r w:rsidR="008133D5" w:rsidRPr="00DB28A9">
        <w:rPr>
          <w:sz w:val="20"/>
          <w:szCs w:val="20"/>
        </w:rPr>
        <w:t>.</w:t>
      </w:r>
      <w:r w:rsidR="008340D7" w:rsidRPr="00DB28A9">
        <w:rPr>
          <w:rFonts w:ascii="Calibri" w:hAnsi="Calibri" w:cs="Calibri"/>
          <w:sz w:val="20"/>
          <w:szCs w:val="20"/>
        </w:rPr>
        <w:t xml:space="preserve"> </w:t>
      </w:r>
    </w:p>
    <w:p w14:paraId="774273FF" w14:textId="77777777" w:rsidR="00EB2DB4" w:rsidRDefault="008340D7" w:rsidP="0006437A">
      <w:pPr>
        <w:jc w:val="both"/>
        <w:rPr>
          <w:rFonts w:ascii="Calibri" w:hAnsi="Calibri" w:cs="Calibri"/>
          <w:sz w:val="20"/>
          <w:szCs w:val="20"/>
        </w:rPr>
      </w:pPr>
      <w:r w:rsidRPr="00DB28A9">
        <w:rPr>
          <w:rFonts w:ascii="Calibri" w:hAnsi="Calibri" w:cs="Calibri"/>
          <w:sz w:val="20"/>
          <w:szCs w:val="20"/>
        </w:rPr>
        <w:t>Megrendelő szolgáltatását a Végfelhasználó számlainformációit felhasználva kívánja nyújtani.</w:t>
      </w:r>
      <w:r w:rsidR="00732D99" w:rsidRPr="00DB28A9">
        <w:rPr>
          <w:rFonts w:ascii="Calibri" w:hAnsi="Calibri" w:cs="Calibri"/>
          <w:sz w:val="20"/>
          <w:szCs w:val="20"/>
        </w:rPr>
        <w:t xml:space="preserve"> </w:t>
      </w:r>
      <w:r w:rsidR="0006437A" w:rsidRPr="00DB28A9">
        <w:rPr>
          <w:rFonts w:ascii="Arial" w:hAnsi="Arial" w:cs="Arial"/>
          <w:color w:val="10355A"/>
          <w:sz w:val="24"/>
          <w:szCs w:val="24"/>
          <w:shd w:val="clear" w:color="auto" w:fill="FFFFFF"/>
        </w:rPr>
        <w:t> </w:t>
      </w:r>
      <w:r w:rsidR="0006437A" w:rsidRPr="00DB28A9">
        <w:rPr>
          <w:rFonts w:ascii="Calibri" w:hAnsi="Calibri" w:cs="Calibri"/>
          <w:sz w:val="20"/>
          <w:szCs w:val="20"/>
        </w:rPr>
        <w:t xml:space="preserve">A könyvelők az ügyfél felhatalmazása birtokában a könyvelő programból közvetlenül is lekérhetik ügyfeleik bankszámla történetét. </w:t>
      </w:r>
      <w:r w:rsidR="00783AF6" w:rsidRPr="00DB28A9">
        <w:rPr>
          <w:rFonts w:ascii="Calibri" w:hAnsi="Calibri" w:cs="Calibri"/>
          <w:sz w:val="20"/>
          <w:szCs w:val="20"/>
        </w:rPr>
        <w:t>Megrendelő</w:t>
      </w:r>
      <w:r w:rsidR="00830606" w:rsidRPr="00DB28A9">
        <w:rPr>
          <w:rFonts w:ascii="Calibri" w:hAnsi="Calibri" w:cs="Calibri"/>
          <w:sz w:val="20"/>
          <w:szCs w:val="20"/>
        </w:rPr>
        <w:t xml:space="preserve"> </w:t>
      </w:r>
      <w:r w:rsidR="00783AF6" w:rsidRPr="00DB28A9">
        <w:rPr>
          <w:rFonts w:ascii="Calibri" w:hAnsi="Calibri" w:cs="Calibri"/>
          <w:sz w:val="20"/>
          <w:szCs w:val="20"/>
        </w:rPr>
        <w:t>bankszámla-szinkronizáláson alapuló Információ Megosztási Szolgáltatást kíván igénybe venni a Szolgáltatótól, amit az Aggreg8-től API-kapcsolaton keresztül biztosít a Szolgáltató.</w:t>
      </w:r>
      <w:r w:rsidR="005F37A2" w:rsidRPr="00DB28A9">
        <w:rPr>
          <w:rFonts w:ascii="Calibri" w:hAnsi="Calibri" w:cs="Calibri"/>
          <w:sz w:val="20"/>
          <w:szCs w:val="20"/>
        </w:rPr>
        <w:t xml:space="preserve"> </w:t>
      </w:r>
    </w:p>
    <w:p w14:paraId="50F3A2BD" w14:textId="4B8F7C86" w:rsidR="00D74AF5" w:rsidRPr="00DB28A9" w:rsidRDefault="005F37A2" w:rsidP="0006437A">
      <w:pPr>
        <w:jc w:val="both"/>
        <w:rPr>
          <w:rFonts w:ascii="Calibri" w:hAnsi="Calibri" w:cs="Calibri"/>
          <w:sz w:val="20"/>
          <w:szCs w:val="20"/>
        </w:rPr>
      </w:pPr>
      <w:r w:rsidRPr="00DB28A9">
        <w:rPr>
          <w:rFonts w:ascii="Calibri" w:hAnsi="Calibri" w:cs="Calibri"/>
          <w:sz w:val="20"/>
          <w:szCs w:val="20"/>
        </w:rPr>
        <w:t>A PSD2 előírásai alapján a bank és a harmadik feles szolgáltató között külön szerződés az adatok átadására nem jön létre.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657"/>
      </w:tblGrid>
      <w:tr w:rsidR="00527928" w:rsidRPr="00E8424F" w14:paraId="636CFA9B" w14:textId="77777777" w:rsidTr="008558CF">
        <w:tc>
          <w:tcPr>
            <w:tcW w:w="2405" w:type="dxa"/>
            <w:tcBorders>
              <w:top w:val="nil"/>
              <w:bottom w:val="nil"/>
              <w:right w:val="nil"/>
            </w:tcBorders>
          </w:tcPr>
          <w:p w14:paraId="216A301B" w14:textId="222AFA82" w:rsidR="00527928" w:rsidRPr="00E8424F" w:rsidRDefault="00391E9C">
            <w:pPr>
              <w:rPr>
                <w:b/>
                <w:bCs/>
              </w:rPr>
            </w:pPr>
            <w:r w:rsidRPr="00E8424F">
              <w:rPr>
                <w:b/>
                <w:bCs/>
              </w:rPr>
              <w:t>Megrendelő cég:</w:t>
            </w:r>
          </w:p>
        </w:tc>
        <w:tc>
          <w:tcPr>
            <w:tcW w:w="6657" w:type="dxa"/>
            <w:tcBorders>
              <w:left w:val="nil"/>
            </w:tcBorders>
          </w:tcPr>
          <w:p w14:paraId="01C4513B" w14:textId="77777777" w:rsidR="00527928" w:rsidRPr="00E8424F" w:rsidRDefault="00527928">
            <w:pPr>
              <w:rPr>
                <w:b/>
                <w:bCs/>
              </w:rPr>
            </w:pPr>
          </w:p>
        </w:tc>
      </w:tr>
      <w:tr w:rsidR="00527928" w14:paraId="2434DAC0" w14:textId="77777777" w:rsidTr="008558CF">
        <w:tc>
          <w:tcPr>
            <w:tcW w:w="2405" w:type="dxa"/>
            <w:tcBorders>
              <w:top w:val="nil"/>
              <w:bottom w:val="nil"/>
              <w:right w:val="nil"/>
            </w:tcBorders>
          </w:tcPr>
          <w:p w14:paraId="66D6F2A9" w14:textId="6DF64A07" w:rsidR="00527928" w:rsidRDefault="00391E9C">
            <w:r>
              <w:t>Székhely:</w:t>
            </w:r>
          </w:p>
        </w:tc>
        <w:tc>
          <w:tcPr>
            <w:tcW w:w="6657" w:type="dxa"/>
            <w:tcBorders>
              <w:left w:val="nil"/>
            </w:tcBorders>
          </w:tcPr>
          <w:p w14:paraId="5F2832E1" w14:textId="77777777" w:rsidR="00527928" w:rsidRDefault="00527928"/>
        </w:tc>
      </w:tr>
      <w:tr w:rsidR="00527928" w14:paraId="24BED9D8" w14:textId="77777777" w:rsidTr="008558CF">
        <w:tc>
          <w:tcPr>
            <w:tcW w:w="2405" w:type="dxa"/>
            <w:tcBorders>
              <w:top w:val="nil"/>
              <w:bottom w:val="nil"/>
              <w:right w:val="nil"/>
            </w:tcBorders>
          </w:tcPr>
          <w:p w14:paraId="1AB8B8A4" w14:textId="74A882FA" w:rsidR="00527928" w:rsidRDefault="00391E9C">
            <w:r>
              <w:t>Számlázási cím:</w:t>
            </w:r>
          </w:p>
        </w:tc>
        <w:tc>
          <w:tcPr>
            <w:tcW w:w="6657" w:type="dxa"/>
            <w:tcBorders>
              <w:left w:val="nil"/>
            </w:tcBorders>
          </w:tcPr>
          <w:p w14:paraId="3B902A98" w14:textId="77777777" w:rsidR="00527928" w:rsidRDefault="00527928"/>
        </w:tc>
      </w:tr>
      <w:tr w:rsidR="00527928" w14:paraId="72FDD9F3" w14:textId="77777777" w:rsidTr="008558CF">
        <w:tc>
          <w:tcPr>
            <w:tcW w:w="2405" w:type="dxa"/>
            <w:tcBorders>
              <w:top w:val="nil"/>
              <w:bottom w:val="nil"/>
              <w:right w:val="nil"/>
            </w:tcBorders>
          </w:tcPr>
          <w:p w14:paraId="48B7F807" w14:textId="05BE1A09" w:rsidR="00527928" w:rsidRDefault="00391E9C">
            <w:r>
              <w:t>Adószám:</w:t>
            </w:r>
          </w:p>
        </w:tc>
        <w:tc>
          <w:tcPr>
            <w:tcW w:w="6657" w:type="dxa"/>
            <w:tcBorders>
              <w:left w:val="nil"/>
            </w:tcBorders>
          </w:tcPr>
          <w:p w14:paraId="54B30619" w14:textId="77777777" w:rsidR="00527928" w:rsidRDefault="00527928"/>
        </w:tc>
      </w:tr>
      <w:tr w:rsidR="00527928" w14:paraId="22C611B7" w14:textId="77777777" w:rsidTr="0019748F">
        <w:tc>
          <w:tcPr>
            <w:tcW w:w="2405" w:type="dxa"/>
            <w:tcBorders>
              <w:top w:val="nil"/>
              <w:bottom w:val="nil"/>
              <w:right w:val="nil"/>
            </w:tcBorders>
          </w:tcPr>
          <w:p w14:paraId="0F9F3C90" w14:textId="058AE8E1" w:rsidR="00527928" w:rsidRDefault="00E8424F">
            <w:r w:rsidRPr="008558CF">
              <w:rPr>
                <w:b/>
                <w:bCs/>
              </w:rPr>
              <w:t>Aláírásra jogosult neve</w:t>
            </w:r>
            <w:r>
              <w:t>:</w:t>
            </w:r>
          </w:p>
        </w:tc>
        <w:tc>
          <w:tcPr>
            <w:tcW w:w="6657" w:type="dxa"/>
            <w:tcBorders>
              <w:left w:val="nil"/>
              <w:bottom w:val="single" w:sz="4" w:space="0" w:color="auto"/>
            </w:tcBorders>
          </w:tcPr>
          <w:p w14:paraId="6AE30866" w14:textId="77777777" w:rsidR="00527928" w:rsidRDefault="00527928"/>
        </w:tc>
      </w:tr>
      <w:tr w:rsidR="0019748F" w14:paraId="64B33197" w14:textId="77777777" w:rsidTr="0019748F">
        <w:tc>
          <w:tcPr>
            <w:tcW w:w="2405" w:type="dxa"/>
            <w:tcBorders>
              <w:top w:val="nil"/>
              <w:bottom w:val="nil"/>
              <w:right w:val="nil"/>
            </w:tcBorders>
          </w:tcPr>
          <w:p w14:paraId="700E583A" w14:textId="5171DF9D" w:rsidR="0019748F" w:rsidRDefault="0019748F" w:rsidP="0019748F">
            <w:r>
              <w:t xml:space="preserve">E-mail, telefonszám: </w:t>
            </w:r>
          </w:p>
        </w:tc>
        <w:tc>
          <w:tcPr>
            <w:tcW w:w="665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15BAAC5" w14:textId="5E32B301" w:rsidR="0019748F" w:rsidRDefault="0019748F" w:rsidP="0019748F"/>
        </w:tc>
      </w:tr>
    </w:tbl>
    <w:p w14:paraId="5175A2E6" w14:textId="77777777" w:rsidR="006571E1" w:rsidRDefault="006571E1"/>
    <w:p w14:paraId="34A78A9B" w14:textId="77777777" w:rsidR="00732BCA" w:rsidRDefault="00272B16">
      <w:r>
        <w:t>Kijelentem, hogy az itt felsorolt feltételeknek</w:t>
      </w:r>
      <w:r w:rsidR="00E8424F">
        <w:t xml:space="preserve"> a vállalkozásom megfelel. </w:t>
      </w:r>
      <w:r w:rsidR="006571E1">
        <w:t>Ezen megrendelő aláírásával tudomásul veszem, hogy</w:t>
      </w:r>
      <w:r w:rsidR="006D380E">
        <w:t xml:space="preserve"> az IMA könyvelési és vállalatirányitási szoftver</w:t>
      </w:r>
      <w:r w:rsidR="00E31247">
        <w:t xml:space="preserve"> rendszeréből indított PSD2 lekérdezések</w:t>
      </w:r>
      <w:r w:rsidR="00AF047B">
        <w:t xml:space="preserve"> funkcióját megrendelem. </w:t>
      </w:r>
    </w:p>
    <w:p w14:paraId="2BD8A3EB" w14:textId="5EAA5395" w:rsidR="006571E1" w:rsidRDefault="0005764B" w:rsidP="00732BCA">
      <w:pPr>
        <w:jc w:val="both"/>
      </w:pPr>
      <w:r w:rsidRPr="0005764B">
        <w:rPr>
          <w:b/>
          <w:bCs/>
        </w:rPr>
        <w:t xml:space="preserve">A mindenkori díjtételt az imaerp.hu/com oldalon az Árak menüpontban </w:t>
      </w:r>
      <w:r w:rsidR="00F33236" w:rsidRPr="0005764B">
        <w:rPr>
          <w:b/>
          <w:bCs/>
        </w:rPr>
        <w:t>feltűntet</w:t>
      </w:r>
      <w:r w:rsidR="00F33236">
        <w:rPr>
          <w:b/>
          <w:bCs/>
        </w:rPr>
        <w:t>ett</w:t>
      </w:r>
      <w:r w:rsidRPr="0005764B">
        <w:rPr>
          <w:b/>
          <w:bCs/>
        </w:rPr>
        <w:t xml:space="preserve"> díjtételek alapján kerül felszámításra</w:t>
      </w:r>
      <w:r>
        <w:t>.</w:t>
      </w:r>
      <w:r w:rsidR="00AF047B">
        <w:t xml:space="preserve"> Az elszámolás (2024)</w:t>
      </w:r>
      <w:r w:rsidR="00BF2BFE">
        <w:t xml:space="preserve"> havi díjas, és </w:t>
      </w:r>
      <w:r w:rsidR="00BF2BFE" w:rsidRPr="00732BCA">
        <w:rPr>
          <w:b/>
          <w:bCs/>
        </w:rPr>
        <w:t>a rendszerbe felvitt IBAN számlaszámok a</w:t>
      </w:r>
      <w:r w:rsidR="0092769D" w:rsidRPr="00732BCA">
        <w:rPr>
          <w:b/>
          <w:bCs/>
        </w:rPr>
        <w:t>lapján kerül elszámolásra</w:t>
      </w:r>
      <w:r w:rsidR="0092769D">
        <w:t>.</w:t>
      </w:r>
    </w:p>
    <w:p w14:paraId="415FBF7E" w14:textId="1875BE94" w:rsidR="00C27B00" w:rsidRDefault="007331C1" w:rsidP="00E77C70">
      <w:pPr>
        <w:spacing w:after="0" w:line="240" w:lineRule="auto"/>
      </w:pPr>
      <w:r>
        <w:t>Kelt</w:t>
      </w:r>
      <w:r w:rsidR="001121D6">
        <w:t xml:space="preserve">, ……………………………………, </w:t>
      </w:r>
      <w:r w:rsidR="00E77C70">
        <w:t>…</w:t>
      </w:r>
      <w:proofErr w:type="gramStart"/>
      <w:r w:rsidR="00E77C70">
        <w:t>…….</w:t>
      </w:r>
      <w:proofErr w:type="gramEnd"/>
      <w:r w:rsidR="00E77C70">
        <w:t xml:space="preserve">. (év) </w:t>
      </w:r>
      <w:r w:rsidR="001121D6">
        <w:t>…………</w:t>
      </w:r>
      <w:r w:rsidR="00E77C70">
        <w:t>…</w:t>
      </w:r>
      <w:proofErr w:type="gramStart"/>
      <w:r w:rsidR="00E77C70">
        <w:t>…….</w:t>
      </w:r>
      <w:proofErr w:type="gramEnd"/>
      <w:r w:rsidR="001121D6">
        <w:t>………..</w:t>
      </w:r>
    </w:p>
    <w:p w14:paraId="6E3EE90B" w14:textId="77777777" w:rsidR="00E77C70" w:rsidRDefault="00E77C70" w:rsidP="00E77C70">
      <w:pPr>
        <w:spacing w:after="0" w:line="240" w:lineRule="auto"/>
      </w:pPr>
    </w:p>
    <w:p w14:paraId="7219275C" w14:textId="77777777" w:rsidR="00E77C70" w:rsidRDefault="00E77C70" w:rsidP="00E77C70">
      <w:pPr>
        <w:spacing w:after="0" w:line="240" w:lineRule="auto"/>
      </w:pPr>
    </w:p>
    <w:p w14:paraId="2FD407C3" w14:textId="7543379A" w:rsidR="00C27B00" w:rsidRDefault="001121D6" w:rsidP="00E77C70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 w:rsidR="00BB275F">
        <w:t>___________________________________________</w:t>
      </w:r>
      <w:r w:rsidR="00BB275F">
        <w:br/>
      </w:r>
      <w:r w:rsidR="00BB275F">
        <w:tab/>
      </w:r>
      <w:r w:rsidR="00BB275F">
        <w:tab/>
      </w:r>
      <w:r w:rsidR="00BB275F">
        <w:tab/>
      </w:r>
      <w:r w:rsidR="00BB275F">
        <w:tab/>
      </w:r>
      <w:r w:rsidR="00BB275F">
        <w:tab/>
      </w:r>
      <w:r w:rsidR="00BB275F">
        <w:tab/>
      </w:r>
      <w:r w:rsidR="00BB275F">
        <w:tab/>
        <w:t>cégszerű aláírás</w:t>
      </w:r>
    </w:p>
    <w:p w14:paraId="1DBCEC3A" w14:textId="73BF2244" w:rsidR="00B21A0B" w:rsidRPr="00B21A0B" w:rsidRDefault="00B21A0B" w:rsidP="00B21A0B">
      <w:pPr>
        <w:tabs>
          <w:tab w:val="left" w:pos="3960"/>
        </w:tabs>
      </w:pPr>
      <w:r>
        <w:tab/>
      </w:r>
    </w:p>
    <w:sectPr w:rsidR="00B21A0B" w:rsidRPr="00B21A0B" w:rsidSect="00B21A0B">
      <w:headerReference w:type="default" r:id="rId8"/>
      <w:footerReference w:type="default" r:id="rId9"/>
      <w:pgSz w:w="11906" w:h="16838"/>
      <w:pgMar w:top="1418" w:right="1418" w:bottom="851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D3C17F" w14:textId="77777777" w:rsidR="00974705" w:rsidRDefault="00974705" w:rsidP="00BC57F4">
      <w:pPr>
        <w:spacing w:after="0" w:line="240" w:lineRule="auto"/>
      </w:pPr>
      <w:r>
        <w:separator/>
      </w:r>
    </w:p>
  </w:endnote>
  <w:endnote w:type="continuationSeparator" w:id="0">
    <w:p w14:paraId="4838A736" w14:textId="77777777" w:rsidR="00974705" w:rsidRDefault="00974705" w:rsidP="00BC5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4F4F35" w14:textId="3A2BDDF5" w:rsidR="00600D05" w:rsidRPr="00600D05" w:rsidRDefault="00600D05">
    <w:pPr>
      <w:pStyle w:val="llb"/>
      <w:rPr>
        <w:rFonts w:cstheme="minorHAnsi"/>
        <w:i/>
        <w:iCs/>
        <w:sz w:val="16"/>
        <w:szCs w:val="16"/>
      </w:rPr>
    </w:pPr>
    <w:r w:rsidRPr="00600D05">
      <w:rPr>
        <w:rFonts w:cstheme="minorHAnsi"/>
        <w:i/>
        <w:iCs/>
        <w:color w:val="1D1C1D"/>
        <w:sz w:val="16"/>
        <w:szCs w:val="16"/>
        <w:shd w:val="clear" w:color="auto" w:fill="FFFFFF"/>
      </w:rPr>
      <w:t xml:space="preserve">A kitöltött megrendelőlapot a </w:t>
    </w:r>
    <w:hyperlink r:id="rId1" w:history="1">
      <w:r w:rsidRPr="00600D05">
        <w:rPr>
          <w:rStyle w:val="Hiperhivatkozs"/>
          <w:rFonts w:cstheme="minorHAnsi"/>
          <w:i/>
          <w:iCs/>
          <w:sz w:val="16"/>
          <w:szCs w:val="16"/>
          <w:shd w:val="clear" w:color="auto" w:fill="FFFFFF"/>
        </w:rPr>
        <w:t>sales@imaerp.hu</w:t>
      </w:r>
    </w:hyperlink>
    <w:r w:rsidRPr="00600D05">
      <w:rPr>
        <w:rFonts w:cstheme="minorHAnsi"/>
        <w:i/>
        <w:iCs/>
        <w:color w:val="1D1C1D"/>
        <w:sz w:val="16"/>
        <w:szCs w:val="16"/>
        <w:shd w:val="clear" w:color="auto" w:fill="FFFFFF"/>
      </w:rPr>
      <w:t xml:space="preserve"> e-mail címre kérjük megküldeni. Kollégáink ezután tájékoztatják válaszemailben a fontosabb teendőkről. A szolgáltatás aktiválása a </w:t>
    </w:r>
    <w:proofErr w:type="spellStart"/>
    <w:r w:rsidRPr="00600D05">
      <w:rPr>
        <w:rFonts w:cstheme="minorHAnsi"/>
        <w:i/>
        <w:iCs/>
        <w:color w:val="1D1C1D"/>
        <w:sz w:val="16"/>
        <w:szCs w:val="16"/>
        <w:shd w:val="clear" w:color="auto" w:fill="FFFFFF"/>
      </w:rPr>
      <w:t>Cogentaxnál</w:t>
    </w:r>
    <w:proofErr w:type="spellEnd"/>
    <w:r w:rsidRPr="00600D05">
      <w:rPr>
        <w:rFonts w:cstheme="minorHAnsi"/>
        <w:i/>
        <w:iCs/>
        <w:color w:val="1D1C1D"/>
        <w:sz w:val="16"/>
        <w:szCs w:val="16"/>
        <w:shd w:val="clear" w:color="auto" w:fill="FFFFFF"/>
      </w:rPr>
      <w:t xml:space="preserve"> történő sikeres regisztráció és engedélyezések után 0-2 </w:t>
    </w:r>
    <w:r w:rsidR="00E77C70">
      <w:rPr>
        <w:rFonts w:cstheme="minorHAnsi"/>
        <w:i/>
        <w:iCs/>
        <w:color w:val="1D1C1D"/>
        <w:sz w:val="16"/>
        <w:szCs w:val="16"/>
        <w:shd w:val="clear" w:color="auto" w:fill="FFFFFF"/>
      </w:rPr>
      <w:t>munka</w:t>
    </w:r>
    <w:r w:rsidRPr="00600D05">
      <w:rPr>
        <w:rFonts w:cstheme="minorHAnsi"/>
        <w:i/>
        <w:iCs/>
        <w:color w:val="1D1C1D"/>
        <w:sz w:val="16"/>
        <w:szCs w:val="16"/>
        <w:shd w:val="clear" w:color="auto" w:fill="FFFFFF"/>
      </w:rPr>
      <w:t xml:space="preserve">napon belül megtörténik.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9DC619" w14:textId="77777777" w:rsidR="00974705" w:rsidRDefault="00974705" w:rsidP="00BC57F4">
      <w:pPr>
        <w:spacing w:after="0" w:line="240" w:lineRule="auto"/>
      </w:pPr>
      <w:r>
        <w:separator/>
      </w:r>
    </w:p>
  </w:footnote>
  <w:footnote w:type="continuationSeparator" w:id="0">
    <w:p w14:paraId="55CA06E7" w14:textId="77777777" w:rsidR="00974705" w:rsidRDefault="00974705" w:rsidP="00BC57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54625D" w14:textId="6C7C9231" w:rsidR="0019748F" w:rsidRDefault="0019748F" w:rsidP="0019748F">
    <w:pPr>
      <w:pStyle w:val="lfej"/>
      <w:tabs>
        <w:tab w:val="clear" w:pos="4536"/>
      </w:tabs>
      <w:jc w:val="right"/>
    </w:pPr>
    <w:r>
      <w:rPr>
        <w:noProof/>
      </w:rPr>
      <w:drawing>
        <wp:inline distT="0" distB="0" distL="0" distR="0" wp14:anchorId="73A6CC1E" wp14:editId="60F18C6A">
          <wp:extent cx="762376" cy="373877"/>
          <wp:effectExtent l="0" t="0" r="0" b="7620"/>
          <wp:docPr id="415959862" name="Kép 1" descr="A képen Betűtípus, Grafika, embléma, tervezés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5959862" name="Kép 1" descr="A képen Betűtípus, Grafika, embléma, tervezés látható&#10;&#10;Automatikusan generált leírá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948" cy="3844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714C200" w14:textId="77777777" w:rsidR="0019748F" w:rsidRDefault="0019748F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9B5FD9"/>
    <w:multiLevelType w:val="hybridMultilevel"/>
    <w:tmpl w:val="3AB0E824"/>
    <w:lvl w:ilvl="0" w:tplc="4154C5E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05403F"/>
    <w:multiLevelType w:val="multilevel"/>
    <w:tmpl w:val="E5582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4605231">
    <w:abstractNumId w:val="1"/>
  </w:num>
  <w:num w:numId="2" w16cid:durableId="195436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1E1"/>
    <w:rsid w:val="0005764B"/>
    <w:rsid w:val="00060F2D"/>
    <w:rsid w:val="0006437A"/>
    <w:rsid w:val="00082127"/>
    <w:rsid w:val="000920AA"/>
    <w:rsid w:val="000C01D0"/>
    <w:rsid w:val="001121D6"/>
    <w:rsid w:val="0019748F"/>
    <w:rsid w:val="002048F5"/>
    <w:rsid w:val="002650DA"/>
    <w:rsid w:val="00272B16"/>
    <w:rsid w:val="00391E9C"/>
    <w:rsid w:val="00433206"/>
    <w:rsid w:val="00437245"/>
    <w:rsid w:val="004B59C0"/>
    <w:rsid w:val="004D08BC"/>
    <w:rsid w:val="004D750E"/>
    <w:rsid w:val="00515F97"/>
    <w:rsid w:val="00527928"/>
    <w:rsid w:val="00550488"/>
    <w:rsid w:val="005F219F"/>
    <w:rsid w:val="005F37A2"/>
    <w:rsid w:val="00600D05"/>
    <w:rsid w:val="006571E1"/>
    <w:rsid w:val="006C5D3E"/>
    <w:rsid w:val="006D380E"/>
    <w:rsid w:val="00732BCA"/>
    <w:rsid w:val="00732D99"/>
    <w:rsid w:val="007331C1"/>
    <w:rsid w:val="00775678"/>
    <w:rsid w:val="0077570F"/>
    <w:rsid w:val="00783AF6"/>
    <w:rsid w:val="008133D5"/>
    <w:rsid w:val="0082169B"/>
    <w:rsid w:val="00830606"/>
    <w:rsid w:val="008340D7"/>
    <w:rsid w:val="008558CF"/>
    <w:rsid w:val="008A1936"/>
    <w:rsid w:val="00923585"/>
    <w:rsid w:val="0092769D"/>
    <w:rsid w:val="00974705"/>
    <w:rsid w:val="00AF047B"/>
    <w:rsid w:val="00B21A0B"/>
    <w:rsid w:val="00B316C7"/>
    <w:rsid w:val="00B61472"/>
    <w:rsid w:val="00B67F79"/>
    <w:rsid w:val="00BA1804"/>
    <w:rsid w:val="00BA4B91"/>
    <w:rsid w:val="00BB275F"/>
    <w:rsid w:val="00BC57F4"/>
    <w:rsid w:val="00BF2BFE"/>
    <w:rsid w:val="00C27B00"/>
    <w:rsid w:val="00C34369"/>
    <w:rsid w:val="00C5650A"/>
    <w:rsid w:val="00C87D2C"/>
    <w:rsid w:val="00C94808"/>
    <w:rsid w:val="00D059A2"/>
    <w:rsid w:val="00D74AF5"/>
    <w:rsid w:val="00DB28A9"/>
    <w:rsid w:val="00DC7355"/>
    <w:rsid w:val="00DE3E7E"/>
    <w:rsid w:val="00E31247"/>
    <w:rsid w:val="00E40D99"/>
    <w:rsid w:val="00E77C70"/>
    <w:rsid w:val="00E8424F"/>
    <w:rsid w:val="00EB2DB4"/>
    <w:rsid w:val="00EB74BE"/>
    <w:rsid w:val="00EC7DA7"/>
    <w:rsid w:val="00F33236"/>
    <w:rsid w:val="00F35234"/>
    <w:rsid w:val="00F8326C"/>
    <w:rsid w:val="00F85D7D"/>
    <w:rsid w:val="00FE0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BD486C"/>
  <w15:chartTrackingRefBased/>
  <w15:docId w15:val="{01FA791C-DB49-410E-91D6-7C31B254F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6571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6571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6571E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6571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6571E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6571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6571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6571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6571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6571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6571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6571E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6571E1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6571E1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6571E1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6571E1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6571E1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6571E1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6571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6571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6571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6571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6571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6571E1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6571E1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6571E1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6571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6571E1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6571E1"/>
    <w:rPr>
      <w:b/>
      <w:bCs/>
      <w:smallCaps/>
      <w:color w:val="2F5496" w:themeColor="accent1" w:themeShade="BF"/>
      <w:spacing w:val="5"/>
    </w:rPr>
  </w:style>
  <w:style w:type="character" w:styleId="Kiemels2">
    <w:name w:val="Strong"/>
    <w:basedOn w:val="Bekezdsalapbettpusa"/>
    <w:uiPriority w:val="22"/>
    <w:qFormat/>
    <w:rsid w:val="00C34369"/>
    <w:rPr>
      <w:b/>
      <w:bCs/>
    </w:rPr>
  </w:style>
  <w:style w:type="character" w:styleId="Finomkiemels">
    <w:name w:val="Subtle Emphasis"/>
    <w:basedOn w:val="Bekezdsalapbettpusa"/>
    <w:uiPriority w:val="19"/>
    <w:qFormat/>
    <w:rsid w:val="00437245"/>
    <w:rPr>
      <w:i/>
      <w:iCs/>
      <w:color w:val="404040" w:themeColor="text1" w:themeTint="BF"/>
    </w:rPr>
  </w:style>
  <w:style w:type="paragraph" w:styleId="Nincstrkz">
    <w:name w:val="No Spacing"/>
    <w:uiPriority w:val="1"/>
    <w:qFormat/>
    <w:rsid w:val="004D08BC"/>
    <w:pPr>
      <w:spacing w:after="0" w:line="240" w:lineRule="auto"/>
    </w:pPr>
  </w:style>
  <w:style w:type="table" w:styleId="Rcsostblzat">
    <w:name w:val="Table Grid"/>
    <w:basedOn w:val="Normltblzat"/>
    <w:uiPriority w:val="39"/>
    <w:rsid w:val="005279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BC57F4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BC57F4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BC57F4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1974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9748F"/>
  </w:style>
  <w:style w:type="paragraph" w:styleId="llb">
    <w:name w:val="footer"/>
    <w:basedOn w:val="Norml"/>
    <w:link w:val="llbChar"/>
    <w:uiPriority w:val="99"/>
    <w:unhideWhenUsed/>
    <w:rsid w:val="001974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9748F"/>
  </w:style>
  <w:style w:type="character" w:styleId="Hiperhivatkozs">
    <w:name w:val="Hyperlink"/>
    <w:basedOn w:val="Bekezdsalapbettpusa"/>
    <w:uiPriority w:val="99"/>
    <w:unhideWhenUsed/>
    <w:rsid w:val="00600D05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600D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27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les@imaerp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BF69B3-435C-4D79-99B7-5FDDAD20A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347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Hódos</dc:creator>
  <cp:keywords/>
  <dc:description/>
  <cp:lastModifiedBy>Krisztina Kiss</cp:lastModifiedBy>
  <cp:revision>7</cp:revision>
  <dcterms:created xsi:type="dcterms:W3CDTF">2024-06-21T10:40:00Z</dcterms:created>
  <dcterms:modified xsi:type="dcterms:W3CDTF">2024-11-26T11:15:00Z</dcterms:modified>
</cp:coreProperties>
</file>